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9548" w14:textId="77777777" w:rsidR="00360A62" w:rsidRDefault="00360A62"/>
    <w:p w14:paraId="01949D5D" w14:textId="77777777" w:rsidR="00B42474" w:rsidRPr="00E77351" w:rsidRDefault="00B42474" w:rsidP="00B42474">
      <w:pPr>
        <w:jc w:val="center"/>
        <w:rPr>
          <w:rFonts w:ascii="Arial" w:hAnsi="Arial" w:cs="Arial"/>
          <w:b/>
          <w:sz w:val="28"/>
          <w:szCs w:val="28"/>
        </w:rPr>
      </w:pPr>
      <w:r>
        <w:rPr>
          <w:rFonts w:ascii="Arial" w:hAnsi="Arial" w:cs="Arial"/>
          <w:b/>
          <w:sz w:val="28"/>
          <w:szCs w:val="28"/>
        </w:rPr>
        <w:t xml:space="preserve">Mercy Fairfield </w:t>
      </w:r>
      <w:r w:rsidR="00614A0D">
        <w:rPr>
          <w:rFonts w:ascii="Arial" w:hAnsi="Arial" w:cs="Arial"/>
          <w:b/>
          <w:sz w:val="28"/>
          <w:szCs w:val="28"/>
        </w:rPr>
        <w:t>Information for Students and Faculty</w:t>
      </w:r>
    </w:p>
    <w:p w14:paraId="3D65A0B9" w14:textId="77777777" w:rsidR="00B42474" w:rsidRPr="00E77351" w:rsidRDefault="00B42474" w:rsidP="00B42474">
      <w:pPr>
        <w:rPr>
          <w:rFonts w:ascii="Arial" w:hAnsi="Arial" w:cs="Arial"/>
          <w:sz w:val="16"/>
          <w:szCs w:val="16"/>
        </w:rPr>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8006"/>
      </w:tblGrid>
      <w:tr w:rsidR="00614A0D" w:rsidRPr="002B1850" w14:paraId="05D8A0D9" w14:textId="77777777" w:rsidTr="00F96D5F">
        <w:tc>
          <w:tcPr>
            <w:tcW w:w="2434" w:type="dxa"/>
            <w:shd w:val="clear" w:color="auto" w:fill="auto"/>
          </w:tcPr>
          <w:p w14:paraId="7ED3ABED" w14:textId="77777777" w:rsidR="00614A0D" w:rsidRPr="002B1850" w:rsidRDefault="00614A0D" w:rsidP="00151534">
            <w:pPr>
              <w:rPr>
                <w:rFonts w:ascii="Arial" w:hAnsi="Arial" w:cs="Arial"/>
              </w:rPr>
            </w:pPr>
            <w:r w:rsidRPr="002B1850">
              <w:rPr>
                <w:rFonts w:ascii="Arial" w:hAnsi="Arial" w:cs="Arial"/>
              </w:rPr>
              <w:t>Assignment/Report</w:t>
            </w:r>
          </w:p>
        </w:tc>
        <w:tc>
          <w:tcPr>
            <w:tcW w:w="8006" w:type="dxa"/>
            <w:shd w:val="clear" w:color="auto" w:fill="auto"/>
          </w:tcPr>
          <w:p w14:paraId="19779CC9" w14:textId="77777777" w:rsidR="00614A0D" w:rsidRPr="002B1850" w:rsidRDefault="00614A0D" w:rsidP="00151534">
            <w:pPr>
              <w:rPr>
                <w:rFonts w:ascii="Arial" w:hAnsi="Arial" w:cs="Arial"/>
                <w:sz w:val="22"/>
                <w:szCs w:val="22"/>
              </w:rPr>
            </w:pPr>
            <w:r w:rsidRPr="002B1850">
              <w:rPr>
                <w:rFonts w:ascii="Arial" w:hAnsi="Arial" w:cs="Arial"/>
                <w:sz w:val="22"/>
                <w:szCs w:val="22"/>
              </w:rPr>
              <w:t xml:space="preserve">Patient assignments should be made prior to the clinical times and posted in the areas designated by the nurse manager of the unit.  ALL units have Bedside shift report between shifts. Prior to leaving the unit the student MUST give report to the nurse caring for that patient. </w:t>
            </w:r>
          </w:p>
          <w:p w14:paraId="1CC67DE6" w14:textId="77777777" w:rsidR="00614A0D" w:rsidRPr="002B1850" w:rsidRDefault="00614A0D" w:rsidP="00151534">
            <w:pPr>
              <w:rPr>
                <w:rFonts w:ascii="Arial" w:hAnsi="Arial" w:cs="Arial"/>
                <w:sz w:val="22"/>
                <w:szCs w:val="22"/>
              </w:rPr>
            </w:pPr>
          </w:p>
        </w:tc>
      </w:tr>
      <w:tr w:rsidR="00614A0D" w:rsidRPr="002B1850" w14:paraId="0CFC1CE3" w14:textId="77777777" w:rsidTr="00F96D5F">
        <w:tc>
          <w:tcPr>
            <w:tcW w:w="2434" w:type="dxa"/>
            <w:shd w:val="clear" w:color="auto" w:fill="auto"/>
          </w:tcPr>
          <w:p w14:paraId="629F5276" w14:textId="0005A068" w:rsidR="00614A0D" w:rsidRPr="002B1850" w:rsidRDefault="00614A0D" w:rsidP="00151534">
            <w:pPr>
              <w:rPr>
                <w:rFonts w:ascii="Arial" w:hAnsi="Arial" w:cs="Arial"/>
              </w:rPr>
            </w:pPr>
            <w:r w:rsidRPr="002B1850">
              <w:rPr>
                <w:rFonts w:ascii="Arial" w:hAnsi="Arial" w:cs="Arial"/>
              </w:rPr>
              <w:t xml:space="preserve">Badges and </w:t>
            </w:r>
            <w:r w:rsidR="00670871">
              <w:rPr>
                <w:rFonts w:ascii="Arial" w:hAnsi="Arial" w:cs="Arial"/>
              </w:rPr>
              <w:t>Omnicell</w:t>
            </w:r>
          </w:p>
          <w:p w14:paraId="152B6A76" w14:textId="77777777" w:rsidR="00614A0D" w:rsidRPr="002B1850" w:rsidRDefault="00614A0D" w:rsidP="00151534">
            <w:pPr>
              <w:rPr>
                <w:rFonts w:ascii="Arial" w:hAnsi="Arial" w:cs="Arial"/>
              </w:rPr>
            </w:pPr>
          </w:p>
          <w:p w14:paraId="3D9FF26E" w14:textId="77777777" w:rsidR="00614A0D" w:rsidRPr="002B1850" w:rsidRDefault="00614A0D" w:rsidP="00151534">
            <w:pPr>
              <w:rPr>
                <w:rFonts w:ascii="Arial" w:hAnsi="Arial" w:cs="Arial"/>
              </w:rPr>
            </w:pPr>
          </w:p>
        </w:tc>
        <w:tc>
          <w:tcPr>
            <w:tcW w:w="8006" w:type="dxa"/>
            <w:shd w:val="clear" w:color="auto" w:fill="auto"/>
          </w:tcPr>
          <w:p w14:paraId="55519169" w14:textId="00511750" w:rsidR="00614A0D" w:rsidRPr="002B1850" w:rsidRDefault="006F7491" w:rsidP="000C2EBC">
            <w:pPr>
              <w:pStyle w:val="ListParagraph"/>
              <w:numPr>
                <w:ilvl w:val="0"/>
                <w:numId w:val="1"/>
              </w:numPr>
              <w:rPr>
                <w:rFonts w:ascii="Arial" w:hAnsi="Arial" w:cs="Arial"/>
                <w:sz w:val="22"/>
                <w:szCs w:val="22"/>
              </w:rPr>
            </w:pPr>
            <w:r>
              <w:rPr>
                <w:rFonts w:ascii="Arial" w:hAnsi="Arial" w:cs="Arial"/>
                <w:sz w:val="22"/>
                <w:szCs w:val="22"/>
              </w:rPr>
              <w:t xml:space="preserve">Mercy </w:t>
            </w:r>
            <w:r w:rsidR="000C2EBC">
              <w:rPr>
                <w:rFonts w:ascii="Arial" w:hAnsi="Arial" w:cs="Arial"/>
                <w:sz w:val="22"/>
                <w:szCs w:val="22"/>
              </w:rPr>
              <w:t>issued badges will only be given to instructors</w:t>
            </w:r>
          </w:p>
          <w:p w14:paraId="19DB4BEA" w14:textId="46142DE6" w:rsidR="00614A0D" w:rsidRPr="006F7491" w:rsidRDefault="000C2EBC" w:rsidP="00151534">
            <w:pPr>
              <w:pStyle w:val="ListParagraph"/>
              <w:numPr>
                <w:ilvl w:val="0"/>
                <w:numId w:val="1"/>
              </w:numPr>
              <w:rPr>
                <w:rFonts w:ascii="Arial" w:hAnsi="Arial" w:cs="Arial"/>
                <w:sz w:val="22"/>
                <w:szCs w:val="22"/>
              </w:rPr>
            </w:pPr>
            <w:r>
              <w:rPr>
                <w:rFonts w:ascii="Arial" w:hAnsi="Arial" w:cs="Arial"/>
                <w:sz w:val="22"/>
                <w:szCs w:val="22"/>
              </w:rPr>
              <w:t>Omnicell access will only be given to the instructor, students must pull medications with preceptor or instructor</w:t>
            </w:r>
          </w:p>
        </w:tc>
      </w:tr>
      <w:tr w:rsidR="00614A0D" w:rsidRPr="002B1850" w14:paraId="2EECD816" w14:textId="77777777" w:rsidTr="00F96D5F">
        <w:tc>
          <w:tcPr>
            <w:tcW w:w="2434" w:type="dxa"/>
            <w:shd w:val="clear" w:color="auto" w:fill="auto"/>
          </w:tcPr>
          <w:p w14:paraId="3EECF1E1" w14:textId="77777777" w:rsidR="00614A0D" w:rsidRPr="002B1850" w:rsidRDefault="00614A0D" w:rsidP="00151534">
            <w:pPr>
              <w:rPr>
                <w:rFonts w:ascii="Arial" w:hAnsi="Arial" w:cs="Arial"/>
              </w:rPr>
            </w:pPr>
            <w:r w:rsidRPr="002B1850">
              <w:rPr>
                <w:rFonts w:ascii="Arial" w:hAnsi="Arial" w:cs="Arial"/>
              </w:rPr>
              <w:t>Cafe</w:t>
            </w:r>
          </w:p>
        </w:tc>
        <w:tc>
          <w:tcPr>
            <w:tcW w:w="8006" w:type="dxa"/>
            <w:shd w:val="clear" w:color="auto" w:fill="auto"/>
          </w:tcPr>
          <w:p w14:paraId="23080E2C" w14:textId="77777777" w:rsidR="00614A0D" w:rsidRPr="002B1850" w:rsidRDefault="00614A0D" w:rsidP="00151534">
            <w:pPr>
              <w:rPr>
                <w:rFonts w:ascii="Arial" w:hAnsi="Arial" w:cs="Arial"/>
                <w:sz w:val="22"/>
                <w:szCs w:val="22"/>
              </w:rPr>
            </w:pPr>
            <w:r w:rsidRPr="002B1850">
              <w:rPr>
                <w:rFonts w:ascii="Arial" w:hAnsi="Arial" w:cs="Arial"/>
                <w:sz w:val="22"/>
                <w:szCs w:val="22"/>
              </w:rPr>
              <w:t xml:space="preserve">The cafe is located on the LEVEL 1. The hours of operations are posted.  Instructors and students are encouraged to eat in the Café.  </w:t>
            </w:r>
          </w:p>
          <w:p w14:paraId="071461C3" w14:textId="77777777" w:rsidR="00614A0D" w:rsidRPr="002B1850" w:rsidRDefault="00614A0D" w:rsidP="00151534">
            <w:pPr>
              <w:rPr>
                <w:rFonts w:ascii="Arial" w:hAnsi="Arial" w:cs="Arial"/>
                <w:sz w:val="22"/>
                <w:szCs w:val="22"/>
              </w:rPr>
            </w:pPr>
            <w:r w:rsidRPr="002B1850">
              <w:rPr>
                <w:rFonts w:ascii="Arial" w:hAnsi="Arial" w:cs="Arial"/>
                <w:sz w:val="22"/>
                <w:szCs w:val="22"/>
              </w:rPr>
              <w:t>No food or drinks are allowed outside on the Nursing units.</w:t>
            </w:r>
          </w:p>
          <w:p w14:paraId="33F73D06" w14:textId="77777777" w:rsidR="00614A0D" w:rsidRPr="002B1850" w:rsidRDefault="00614A0D" w:rsidP="00151534">
            <w:pPr>
              <w:rPr>
                <w:rFonts w:ascii="Arial" w:hAnsi="Arial" w:cs="Arial"/>
                <w:sz w:val="22"/>
                <w:szCs w:val="22"/>
              </w:rPr>
            </w:pPr>
          </w:p>
        </w:tc>
      </w:tr>
      <w:tr w:rsidR="00614A0D" w:rsidRPr="002B1850" w14:paraId="02A16D64" w14:textId="77777777" w:rsidTr="00F96D5F">
        <w:tc>
          <w:tcPr>
            <w:tcW w:w="2434" w:type="dxa"/>
            <w:shd w:val="clear" w:color="auto" w:fill="auto"/>
          </w:tcPr>
          <w:p w14:paraId="4F2A93B7" w14:textId="77777777" w:rsidR="00614A0D" w:rsidRPr="002B1850" w:rsidRDefault="00614A0D" w:rsidP="00151534">
            <w:pPr>
              <w:rPr>
                <w:rFonts w:ascii="Arial" w:hAnsi="Arial" w:cs="Arial"/>
              </w:rPr>
            </w:pPr>
            <w:r w:rsidRPr="002B1850">
              <w:rPr>
                <w:rFonts w:ascii="Arial" w:hAnsi="Arial" w:cs="Arial"/>
              </w:rPr>
              <w:t>Calling in</w:t>
            </w:r>
          </w:p>
        </w:tc>
        <w:tc>
          <w:tcPr>
            <w:tcW w:w="8006" w:type="dxa"/>
            <w:shd w:val="clear" w:color="auto" w:fill="auto"/>
          </w:tcPr>
          <w:p w14:paraId="2F71B783" w14:textId="046A1F64" w:rsidR="00614A0D" w:rsidRPr="002B1850" w:rsidRDefault="00614A0D" w:rsidP="00151534">
            <w:pPr>
              <w:rPr>
                <w:rFonts w:ascii="Arial" w:hAnsi="Arial" w:cs="Arial"/>
                <w:sz w:val="22"/>
                <w:szCs w:val="22"/>
              </w:rPr>
            </w:pPr>
            <w:r w:rsidRPr="002B1850">
              <w:rPr>
                <w:rFonts w:ascii="Arial" w:hAnsi="Arial" w:cs="Arial"/>
                <w:sz w:val="22"/>
                <w:szCs w:val="22"/>
              </w:rPr>
              <w:t>If a student is unable to attend their assigned clinical, they need to contact their instructor (</w:t>
            </w:r>
            <w:r w:rsidR="000C2EBC">
              <w:rPr>
                <w:rFonts w:ascii="Arial" w:hAnsi="Arial" w:cs="Arial"/>
                <w:sz w:val="22"/>
                <w:szCs w:val="22"/>
              </w:rPr>
              <w:t>&amp; p</w:t>
            </w:r>
            <w:r w:rsidRPr="002B1850">
              <w:rPr>
                <w:rFonts w:ascii="Arial" w:hAnsi="Arial" w:cs="Arial"/>
                <w:sz w:val="22"/>
                <w:szCs w:val="22"/>
              </w:rPr>
              <w:t xml:space="preserve">receptor for those in Role Transition).  The instructor can then make the determination to call the hospital to cancel a clinical assignment. </w:t>
            </w:r>
          </w:p>
          <w:p w14:paraId="3899E2E0" w14:textId="77777777" w:rsidR="00614A0D" w:rsidRPr="002B1850" w:rsidRDefault="00614A0D" w:rsidP="00151534">
            <w:pPr>
              <w:rPr>
                <w:rFonts w:ascii="Arial" w:hAnsi="Arial" w:cs="Arial"/>
                <w:sz w:val="22"/>
                <w:szCs w:val="22"/>
              </w:rPr>
            </w:pPr>
            <w:r w:rsidRPr="002B1850">
              <w:rPr>
                <w:rFonts w:ascii="Arial" w:hAnsi="Arial" w:cs="Arial"/>
                <w:sz w:val="22"/>
                <w:szCs w:val="22"/>
              </w:rPr>
              <w:t xml:space="preserve"> </w:t>
            </w:r>
          </w:p>
        </w:tc>
      </w:tr>
      <w:tr w:rsidR="00614A0D" w:rsidRPr="002B1850" w14:paraId="0730A18B" w14:textId="77777777" w:rsidTr="00F96D5F">
        <w:tc>
          <w:tcPr>
            <w:tcW w:w="2434" w:type="dxa"/>
            <w:shd w:val="clear" w:color="auto" w:fill="auto"/>
          </w:tcPr>
          <w:p w14:paraId="05EE49C8" w14:textId="62DEA4CC" w:rsidR="00614A0D" w:rsidRPr="002B1850" w:rsidRDefault="00614A0D" w:rsidP="00151534">
            <w:pPr>
              <w:rPr>
                <w:rFonts w:ascii="Arial" w:hAnsi="Arial" w:cs="Arial"/>
              </w:rPr>
            </w:pPr>
            <w:r w:rsidRPr="002B1850">
              <w:rPr>
                <w:rFonts w:ascii="Arial" w:hAnsi="Arial" w:cs="Arial"/>
              </w:rPr>
              <w:t>EPIC</w:t>
            </w:r>
          </w:p>
          <w:p w14:paraId="2EBC1BE5" w14:textId="7642E40A" w:rsidR="00614A0D" w:rsidRPr="002B1850" w:rsidRDefault="00614A0D" w:rsidP="00151534">
            <w:pPr>
              <w:rPr>
                <w:rFonts w:ascii="Arial" w:hAnsi="Arial" w:cs="Arial"/>
              </w:rPr>
            </w:pPr>
          </w:p>
        </w:tc>
        <w:tc>
          <w:tcPr>
            <w:tcW w:w="8006" w:type="dxa"/>
            <w:shd w:val="clear" w:color="auto" w:fill="auto"/>
          </w:tcPr>
          <w:p w14:paraId="29ED9E65" w14:textId="77777777" w:rsidR="0066318C" w:rsidRPr="0066318C" w:rsidRDefault="0066318C" w:rsidP="0066318C">
            <w:pPr>
              <w:rPr>
                <w:rFonts w:ascii="Arial" w:hAnsi="Arial" w:cs="Arial"/>
                <w:b/>
                <w:bCs/>
                <w:sz w:val="22"/>
                <w:szCs w:val="22"/>
              </w:rPr>
            </w:pPr>
            <w:r w:rsidRPr="0066318C">
              <w:rPr>
                <w:rFonts w:ascii="Arial" w:hAnsi="Arial" w:cs="Arial"/>
                <w:b/>
                <w:bCs/>
                <w:sz w:val="22"/>
                <w:szCs w:val="22"/>
              </w:rPr>
              <w:t>Epic Training: Instructors</w:t>
            </w:r>
          </w:p>
          <w:p w14:paraId="55699E68" w14:textId="51C0AFC6"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All instructors new to Mercy Heath must attend a 4-hour virtual training session prior to arriving</w:t>
            </w:r>
            <w:r>
              <w:rPr>
                <w:rFonts w:ascii="Arial" w:hAnsi="Arial" w:cs="Arial"/>
                <w:sz w:val="22"/>
                <w:szCs w:val="22"/>
              </w:rPr>
              <w:t xml:space="preserve"> </w:t>
            </w:r>
            <w:r w:rsidRPr="0066318C">
              <w:rPr>
                <w:rFonts w:ascii="Arial" w:hAnsi="Arial" w:cs="Arial"/>
                <w:sz w:val="22"/>
                <w:szCs w:val="22"/>
              </w:rPr>
              <w:t>on campus for first rotation. Epic accounts will be unlocked after completion of training.</w:t>
            </w:r>
          </w:p>
          <w:p w14:paraId="569ABC48" w14:textId="3E896782"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Instructors returning within 6 months </w:t>
            </w:r>
            <w:r>
              <w:rPr>
                <w:rFonts w:ascii="Arial" w:hAnsi="Arial" w:cs="Arial"/>
                <w:sz w:val="22"/>
                <w:szCs w:val="22"/>
              </w:rPr>
              <w:t xml:space="preserve">and/or those employed by Mercy Health, </w:t>
            </w:r>
            <w:r w:rsidRPr="0066318C">
              <w:rPr>
                <w:rFonts w:ascii="Arial" w:hAnsi="Arial" w:cs="Arial"/>
                <w:sz w:val="22"/>
                <w:szCs w:val="22"/>
              </w:rPr>
              <w:t>not need to attend.</w:t>
            </w:r>
          </w:p>
          <w:p w14:paraId="78C892D4" w14:textId="4719270E"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Training sessions are</w:t>
            </w:r>
            <w:r>
              <w:rPr>
                <w:rFonts w:ascii="Arial" w:hAnsi="Arial" w:cs="Arial"/>
                <w:sz w:val="22"/>
                <w:szCs w:val="22"/>
              </w:rPr>
              <w:t xml:space="preserve"> virtual.</w:t>
            </w:r>
          </w:p>
          <w:p w14:paraId="73353332" w14:textId="77F33C12"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Instructor classes are offered every Tuesday from 1 – 5 pm. Please coordinate with the Nursing</w:t>
            </w:r>
            <w:r>
              <w:rPr>
                <w:rFonts w:ascii="Arial" w:hAnsi="Arial" w:cs="Arial"/>
                <w:sz w:val="22"/>
                <w:szCs w:val="22"/>
              </w:rPr>
              <w:t xml:space="preserve"> </w:t>
            </w:r>
            <w:r w:rsidRPr="0066318C">
              <w:rPr>
                <w:rFonts w:ascii="Arial" w:hAnsi="Arial" w:cs="Arial"/>
                <w:sz w:val="22"/>
                <w:szCs w:val="22"/>
              </w:rPr>
              <w:t>Informatics</w:t>
            </w:r>
            <w:r>
              <w:rPr>
                <w:rFonts w:ascii="Arial" w:hAnsi="Arial" w:cs="Arial"/>
                <w:sz w:val="22"/>
                <w:szCs w:val="22"/>
              </w:rPr>
              <w:t>, Ellen Hensler (</w:t>
            </w:r>
            <w:hyperlink r:id="rId7" w:history="1">
              <w:r w:rsidRPr="0066329F">
                <w:rPr>
                  <w:rStyle w:val="Hyperlink"/>
                  <w:rFonts w:ascii="Arial" w:hAnsi="Arial" w:cs="Arial"/>
                  <w:sz w:val="22"/>
                  <w:szCs w:val="22"/>
                </w:rPr>
                <w:t>EEHensler@mercy.com</w:t>
              </w:r>
            </w:hyperlink>
            <w:r>
              <w:rPr>
                <w:rFonts w:ascii="Arial" w:hAnsi="Arial" w:cs="Arial"/>
                <w:sz w:val="22"/>
                <w:szCs w:val="22"/>
              </w:rPr>
              <w:t xml:space="preserve">) </w:t>
            </w:r>
            <w:r w:rsidRPr="0066318C">
              <w:rPr>
                <w:rFonts w:ascii="Arial" w:hAnsi="Arial" w:cs="Arial"/>
                <w:sz w:val="22"/>
                <w:szCs w:val="22"/>
              </w:rPr>
              <w:t>for preferred date to ensure an invite.</w:t>
            </w:r>
          </w:p>
          <w:p w14:paraId="5AF9E91E" w14:textId="77777777"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Instructors must have completed training before students will be granted access.</w:t>
            </w:r>
          </w:p>
          <w:p w14:paraId="407109BA" w14:textId="77777777" w:rsidR="0066318C" w:rsidRPr="0066318C" w:rsidRDefault="0066318C" w:rsidP="0066318C">
            <w:pPr>
              <w:rPr>
                <w:rFonts w:ascii="Arial" w:hAnsi="Arial" w:cs="Arial"/>
                <w:b/>
                <w:bCs/>
                <w:sz w:val="22"/>
                <w:szCs w:val="22"/>
              </w:rPr>
            </w:pPr>
            <w:r w:rsidRPr="0066318C">
              <w:rPr>
                <w:rFonts w:ascii="Arial" w:hAnsi="Arial" w:cs="Arial"/>
                <w:b/>
                <w:bCs/>
                <w:sz w:val="22"/>
                <w:szCs w:val="22"/>
              </w:rPr>
              <w:t>Epic Training: Students</w:t>
            </w:r>
          </w:p>
          <w:p w14:paraId="46E57DC6" w14:textId="4907F6C6"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All students must attend a 1.5-hour virtual training session prior to arriving on campus for first</w:t>
            </w:r>
            <w:r>
              <w:rPr>
                <w:rFonts w:ascii="Arial" w:hAnsi="Arial" w:cs="Arial"/>
                <w:sz w:val="22"/>
                <w:szCs w:val="22"/>
              </w:rPr>
              <w:t xml:space="preserve"> </w:t>
            </w:r>
            <w:r w:rsidRPr="0066318C">
              <w:rPr>
                <w:rFonts w:ascii="Arial" w:hAnsi="Arial" w:cs="Arial"/>
                <w:sz w:val="22"/>
                <w:szCs w:val="22"/>
              </w:rPr>
              <w:t>rotation.</w:t>
            </w:r>
          </w:p>
          <w:p w14:paraId="25511C0A" w14:textId="0B6F6BC9"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Attendance will be taken in the virtual classroom and enforcement of attendance belongs to the</w:t>
            </w:r>
            <w:r>
              <w:rPr>
                <w:rFonts w:ascii="Arial" w:hAnsi="Arial" w:cs="Arial"/>
                <w:sz w:val="22"/>
                <w:szCs w:val="22"/>
              </w:rPr>
              <w:t xml:space="preserve"> </w:t>
            </w:r>
            <w:r w:rsidRPr="0066318C">
              <w:rPr>
                <w:rFonts w:ascii="Arial" w:hAnsi="Arial" w:cs="Arial"/>
                <w:sz w:val="22"/>
                <w:szCs w:val="22"/>
              </w:rPr>
              <w:t>nursing school/instructors.</w:t>
            </w:r>
          </w:p>
          <w:p w14:paraId="2131584A" w14:textId="2724BAA6"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Training sessions are </w:t>
            </w:r>
            <w:r>
              <w:rPr>
                <w:rFonts w:ascii="Arial" w:hAnsi="Arial" w:cs="Arial"/>
                <w:sz w:val="22"/>
                <w:szCs w:val="22"/>
              </w:rPr>
              <w:t>virtual.</w:t>
            </w:r>
          </w:p>
          <w:p w14:paraId="2242C025" w14:textId="1B188BF5"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Classes are offered at varied times every weekday and students can pick which class they wish to</w:t>
            </w:r>
            <w:r>
              <w:rPr>
                <w:rFonts w:ascii="Arial" w:hAnsi="Arial" w:cs="Arial"/>
                <w:sz w:val="22"/>
                <w:szCs w:val="22"/>
              </w:rPr>
              <w:t xml:space="preserve"> </w:t>
            </w:r>
            <w:r w:rsidRPr="0066318C">
              <w:rPr>
                <w:rFonts w:ascii="Arial" w:hAnsi="Arial" w:cs="Arial"/>
                <w:sz w:val="22"/>
                <w:szCs w:val="22"/>
              </w:rPr>
              <w:t xml:space="preserve">attend. There is no need to sign up in advance. </w:t>
            </w:r>
          </w:p>
          <w:p w14:paraId="75D21565" w14:textId="77777777" w:rsidR="0066318C" w:rsidRPr="0066318C" w:rsidRDefault="0066318C" w:rsidP="0066318C">
            <w:pPr>
              <w:rPr>
                <w:rFonts w:ascii="Arial" w:hAnsi="Arial" w:cs="Arial"/>
                <w:b/>
                <w:bCs/>
                <w:sz w:val="22"/>
                <w:szCs w:val="22"/>
              </w:rPr>
            </w:pPr>
            <w:r w:rsidRPr="0066318C">
              <w:rPr>
                <w:rFonts w:ascii="Arial" w:hAnsi="Arial" w:cs="Arial"/>
                <w:b/>
                <w:bCs/>
                <w:sz w:val="22"/>
                <w:szCs w:val="22"/>
              </w:rPr>
              <w:t>All:</w:t>
            </w:r>
          </w:p>
          <w:p w14:paraId="63C249BC" w14:textId="49960C6E" w:rsidR="0066318C" w:rsidRPr="0066318C" w:rsidRDefault="0066318C" w:rsidP="0066318C">
            <w:pPr>
              <w:rPr>
                <w:rFonts w:ascii="Arial" w:hAnsi="Arial" w:cs="Arial"/>
                <w:sz w:val="22"/>
                <w:szCs w:val="22"/>
              </w:rPr>
            </w:pPr>
            <w:r w:rsidRPr="0066318C">
              <w:rPr>
                <w:rFonts w:ascii="Arial" w:hAnsi="Arial" w:cs="Arial" w:hint="eastAsia"/>
                <w:sz w:val="22"/>
                <w:szCs w:val="22"/>
              </w:rPr>
              <w:t></w:t>
            </w:r>
            <w:r w:rsidRPr="0066318C">
              <w:rPr>
                <w:rFonts w:ascii="Arial" w:hAnsi="Arial" w:cs="Arial"/>
                <w:sz w:val="22"/>
                <w:szCs w:val="22"/>
              </w:rPr>
              <w:t xml:space="preserve"> Onsite classroom time must be arranged with the Nursing Informatics </w:t>
            </w:r>
            <w:r>
              <w:rPr>
                <w:rFonts w:ascii="Arial" w:hAnsi="Arial" w:cs="Arial"/>
                <w:sz w:val="22"/>
                <w:szCs w:val="22"/>
              </w:rPr>
              <w:t>– Ellen Hensler (EEHensler@mercy.com)</w:t>
            </w:r>
          </w:p>
          <w:p w14:paraId="4A3F3008" w14:textId="6C1D4091" w:rsidR="0066318C" w:rsidRPr="0066318C" w:rsidRDefault="0066318C" w:rsidP="0066318C">
            <w:pPr>
              <w:rPr>
                <w:rFonts w:ascii="Arial" w:hAnsi="Arial" w:cs="Arial"/>
                <w:sz w:val="22"/>
                <w:szCs w:val="22"/>
              </w:rPr>
            </w:pPr>
            <w:r w:rsidRPr="0066318C">
              <w:rPr>
                <w:rFonts w:ascii="Arial" w:hAnsi="Arial" w:cs="Arial"/>
                <w:sz w:val="22"/>
                <w:szCs w:val="22"/>
              </w:rPr>
              <w:t>o Please allow 30 minutes on site for students and instructors to change passwords and log</w:t>
            </w:r>
            <w:r>
              <w:rPr>
                <w:rFonts w:ascii="Arial" w:hAnsi="Arial" w:cs="Arial"/>
                <w:sz w:val="22"/>
                <w:szCs w:val="22"/>
              </w:rPr>
              <w:t xml:space="preserve"> </w:t>
            </w:r>
            <w:r w:rsidRPr="0066318C">
              <w:rPr>
                <w:rFonts w:ascii="Arial" w:hAnsi="Arial" w:cs="Arial"/>
                <w:sz w:val="22"/>
                <w:szCs w:val="22"/>
              </w:rPr>
              <w:t>in to EPIC for account set up. Tip sheets will be provided.</w:t>
            </w:r>
          </w:p>
          <w:p w14:paraId="321FC0B5" w14:textId="0F91EF33" w:rsidR="00614A0D" w:rsidRPr="0066318C" w:rsidRDefault="0066318C" w:rsidP="0066318C">
            <w:pPr>
              <w:rPr>
                <w:rFonts w:ascii="Arial" w:hAnsi="Arial" w:cs="Arial"/>
                <w:sz w:val="22"/>
                <w:szCs w:val="22"/>
              </w:rPr>
            </w:pPr>
            <w:r w:rsidRPr="0066318C">
              <w:rPr>
                <w:rFonts w:ascii="Arial" w:hAnsi="Arial" w:cs="Arial"/>
                <w:sz w:val="22"/>
                <w:szCs w:val="22"/>
              </w:rPr>
              <w:t>o Efforts will be made to arrange time in a classroom to align with first clinical day but</w:t>
            </w:r>
            <w:r>
              <w:rPr>
                <w:rFonts w:ascii="Arial" w:hAnsi="Arial" w:cs="Arial"/>
                <w:sz w:val="22"/>
                <w:szCs w:val="22"/>
              </w:rPr>
              <w:t xml:space="preserve"> </w:t>
            </w:r>
            <w:r w:rsidRPr="0066318C">
              <w:rPr>
                <w:rFonts w:ascii="Arial" w:hAnsi="Arial" w:cs="Arial"/>
                <w:sz w:val="22"/>
                <w:szCs w:val="22"/>
              </w:rPr>
              <w:t>cannot be guaranteed.</w:t>
            </w:r>
          </w:p>
        </w:tc>
      </w:tr>
      <w:tr w:rsidR="00614A0D" w:rsidRPr="002B1850" w14:paraId="2D53C203" w14:textId="77777777" w:rsidTr="00F96D5F">
        <w:tc>
          <w:tcPr>
            <w:tcW w:w="2434" w:type="dxa"/>
            <w:shd w:val="clear" w:color="auto" w:fill="auto"/>
          </w:tcPr>
          <w:p w14:paraId="6FB21767" w14:textId="77777777" w:rsidR="00614A0D" w:rsidRPr="002B1850" w:rsidRDefault="00614A0D" w:rsidP="00151534">
            <w:pPr>
              <w:rPr>
                <w:rFonts w:ascii="Arial" w:hAnsi="Arial" w:cs="Arial"/>
              </w:rPr>
            </w:pPr>
            <w:r w:rsidRPr="002B1850">
              <w:rPr>
                <w:rFonts w:ascii="Arial" w:hAnsi="Arial" w:cs="Arial"/>
              </w:rPr>
              <w:t>Dress Code</w:t>
            </w:r>
          </w:p>
        </w:tc>
        <w:tc>
          <w:tcPr>
            <w:tcW w:w="8006" w:type="dxa"/>
            <w:shd w:val="clear" w:color="auto" w:fill="auto"/>
          </w:tcPr>
          <w:p w14:paraId="1E38B651" w14:textId="5F22FB9A" w:rsidR="00614A0D" w:rsidRPr="002B1850" w:rsidRDefault="00614A0D" w:rsidP="00151534">
            <w:pPr>
              <w:autoSpaceDE w:val="0"/>
              <w:autoSpaceDN w:val="0"/>
              <w:adjustRightInd w:val="0"/>
              <w:rPr>
                <w:rFonts w:ascii="Arial" w:hAnsi="Arial" w:cs="Arial"/>
                <w:sz w:val="22"/>
                <w:szCs w:val="22"/>
              </w:rPr>
            </w:pPr>
            <w:r w:rsidRPr="002B1850">
              <w:rPr>
                <w:rFonts w:ascii="Arial" w:hAnsi="Arial" w:cs="Arial"/>
                <w:sz w:val="22"/>
                <w:szCs w:val="22"/>
              </w:rPr>
              <w:t xml:space="preserve">The approved Dress Code of your school applies to clinical patient area in this hospital. This includes your identification. Hair (including facial hair) must be neat, clean and trimmed. No facial piercing or visible </w:t>
            </w:r>
            <w:r w:rsidR="007A03F4">
              <w:rPr>
                <w:rFonts w:ascii="Arial" w:hAnsi="Arial" w:cs="Arial"/>
                <w:sz w:val="22"/>
                <w:szCs w:val="22"/>
              </w:rPr>
              <w:t xml:space="preserve">offensive </w:t>
            </w:r>
            <w:r w:rsidRPr="002B1850">
              <w:rPr>
                <w:rFonts w:ascii="Arial" w:hAnsi="Arial" w:cs="Arial"/>
                <w:sz w:val="22"/>
                <w:szCs w:val="22"/>
              </w:rPr>
              <w:t xml:space="preserve">tattoos. </w:t>
            </w:r>
          </w:p>
          <w:p w14:paraId="42D981C2" w14:textId="3EE52CC4" w:rsidR="00614A0D" w:rsidRPr="002B1850" w:rsidRDefault="00614A0D" w:rsidP="00400BDB">
            <w:pPr>
              <w:autoSpaceDE w:val="0"/>
              <w:autoSpaceDN w:val="0"/>
              <w:adjustRightInd w:val="0"/>
              <w:rPr>
                <w:rFonts w:ascii="Arial" w:hAnsi="Arial" w:cs="Arial"/>
                <w:sz w:val="22"/>
                <w:szCs w:val="22"/>
              </w:rPr>
            </w:pPr>
            <w:r w:rsidRPr="002B1850">
              <w:rPr>
                <w:rFonts w:ascii="Arial" w:hAnsi="Arial" w:cs="Arial"/>
                <w:sz w:val="22"/>
                <w:szCs w:val="22"/>
              </w:rPr>
              <w:lastRenderedPageBreak/>
              <w:t>Shoes that do not protect an employee/student from occupational exposure, such as “Crocs” with any holes, flip-flops, or mesh running shoes, are not acceptable.</w:t>
            </w:r>
            <w:r w:rsidR="00400BDB">
              <w:rPr>
                <w:rFonts w:ascii="Arial" w:hAnsi="Arial" w:cs="Arial"/>
                <w:sz w:val="22"/>
                <w:szCs w:val="22"/>
              </w:rPr>
              <w:t xml:space="preserve"> </w:t>
            </w:r>
            <w:r w:rsidRPr="002B1850">
              <w:rPr>
                <w:rFonts w:ascii="Arial" w:hAnsi="Arial" w:cs="Arial"/>
                <w:sz w:val="22"/>
                <w:szCs w:val="22"/>
              </w:rPr>
              <w:t xml:space="preserve">No hooded jackets, sweaters, etc.  </w:t>
            </w:r>
            <w:r w:rsidR="007A03F4">
              <w:rPr>
                <w:rFonts w:ascii="Arial" w:hAnsi="Arial" w:cs="Arial"/>
                <w:sz w:val="22"/>
                <w:szCs w:val="22"/>
              </w:rPr>
              <w:t>Nails must be neat and trimmed, without chipped polish. No artificial nails allowed d/t infection</w:t>
            </w:r>
            <w:r w:rsidR="00400BDB">
              <w:rPr>
                <w:rFonts w:ascii="Arial" w:hAnsi="Arial" w:cs="Arial"/>
                <w:sz w:val="22"/>
                <w:szCs w:val="22"/>
              </w:rPr>
              <w:t xml:space="preserve"> risk</w:t>
            </w:r>
            <w:bookmarkStart w:id="0" w:name="_GoBack"/>
            <w:bookmarkEnd w:id="0"/>
            <w:r w:rsidR="007A03F4">
              <w:rPr>
                <w:rFonts w:ascii="Arial" w:hAnsi="Arial" w:cs="Arial"/>
                <w:sz w:val="22"/>
                <w:szCs w:val="22"/>
              </w:rPr>
              <w:t xml:space="preserve">. </w:t>
            </w:r>
          </w:p>
        </w:tc>
      </w:tr>
      <w:tr w:rsidR="00614A0D" w:rsidRPr="002B1850" w14:paraId="2F26B178" w14:textId="77777777" w:rsidTr="00F96D5F">
        <w:tc>
          <w:tcPr>
            <w:tcW w:w="2434" w:type="dxa"/>
            <w:shd w:val="clear" w:color="auto" w:fill="auto"/>
          </w:tcPr>
          <w:p w14:paraId="0146B6AC" w14:textId="77777777" w:rsidR="00614A0D" w:rsidRPr="002B1850" w:rsidRDefault="00614A0D" w:rsidP="00732D0A">
            <w:pPr>
              <w:rPr>
                <w:rFonts w:ascii="Arial" w:hAnsi="Arial" w:cs="Arial"/>
                <w:szCs w:val="20"/>
              </w:rPr>
            </w:pPr>
            <w:r w:rsidRPr="002B1850">
              <w:rPr>
                <w:rFonts w:ascii="Arial" w:hAnsi="Arial" w:cs="Arial"/>
                <w:szCs w:val="20"/>
              </w:rPr>
              <w:lastRenderedPageBreak/>
              <w:t>Emergency Codes</w:t>
            </w:r>
          </w:p>
        </w:tc>
        <w:tc>
          <w:tcPr>
            <w:tcW w:w="8006" w:type="dxa"/>
            <w:shd w:val="clear" w:color="auto" w:fill="auto"/>
          </w:tcPr>
          <w:p w14:paraId="10DAA633" w14:textId="77777777" w:rsidR="00614A0D" w:rsidRPr="002B1850" w:rsidRDefault="00614A0D" w:rsidP="00732D0A">
            <w:pPr>
              <w:spacing w:line="239" w:lineRule="auto"/>
              <w:rPr>
                <w:rFonts w:ascii="Arial" w:hAnsi="Arial" w:cs="Arial"/>
                <w:szCs w:val="20"/>
              </w:rPr>
            </w:pPr>
            <w:r w:rsidRPr="002B1850">
              <w:rPr>
                <w:rFonts w:ascii="Arial" w:hAnsi="Arial" w:cs="Arial"/>
                <w:szCs w:val="20"/>
              </w:rPr>
              <w:t>Reviewed by Faculty in the general orientation to the unit.  All students must be able to use a portable fire extinguisher.  All emergency code information must be shared with students.</w:t>
            </w:r>
          </w:p>
        </w:tc>
      </w:tr>
      <w:tr w:rsidR="00614A0D" w:rsidRPr="002B1850" w14:paraId="7C61AB58" w14:textId="77777777" w:rsidTr="00F96D5F">
        <w:tc>
          <w:tcPr>
            <w:tcW w:w="2434" w:type="dxa"/>
            <w:shd w:val="clear" w:color="auto" w:fill="auto"/>
          </w:tcPr>
          <w:p w14:paraId="716CB4B3" w14:textId="77777777" w:rsidR="00614A0D" w:rsidRPr="002B1850" w:rsidRDefault="00614A0D" w:rsidP="00151534">
            <w:pPr>
              <w:rPr>
                <w:rFonts w:ascii="Arial" w:hAnsi="Arial" w:cs="Arial"/>
              </w:rPr>
            </w:pPr>
            <w:r w:rsidRPr="00400BDB">
              <w:rPr>
                <w:rFonts w:ascii="Arial" w:hAnsi="Arial" w:cs="Arial"/>
              </w:rPr>
              <w:t>Glucometers</w:t>
            </w:r>
          </w:p>
        </w:tc>
        <w:tc>
          <w:tcPr>
            <w:tcW w:w="8006" w:type="dxa"/>
            <w:shd w:val="clear" w:color="auto" w:fill="auto"/>
          </w:tcPr>
          <w:p w14:paraId="7B76171D" w14:textId="21B4F71B" w:rsidR="00614A0D" w:rsidRPr="00136E23" w:rsidRDefault="00400BDB" w:rsidP="00136E23">
            <w:pPr>
              <w:rPr>
                <w:rFonts w:ascii="Arial" w:hAnsi="Arial" w:cs="Arial"/>
                <w:sz w:val="22"/>
                <w:szCs w:val="22"/>
              </w:rPr>
            </w:pPr>
            <w:r>
              <w:rPr>
                <w:rFonts w:ascii="Arial" w:hAnsi="Arial" w:cs="Arial"/>
                <w:sz w:val="22"/>
                <w:szCs w:val="22"/>
              </w:rPr>
              <w:t xml:space="preserve">Glucometer access for instructors may be obtained at special request, please reach out to student placement coordinator, Laura Davis. </w:t>
            </w:r>
          </w:p>
        </w:tc>
      </w:tr>
      <w:tr w:rsidR="00614A0D" w:rsidRPr="002B1850" w14:paraId="162E9959" w14:textId="77777777" w:rsidTr="00F96D5F">
        <w:tc>
          <w:tcPr>
            <w:tcW w:w="2434" w:type="dxa"/>
            <w:shd w:val="clear" w:color="auto" w:fill="auto"/>
          </w:tcPr>
          <w:p w14:paraId="49F739E4" w14:textId="77777777" w:rsidR="00614A0D" w:rsidRPr="002B1850" w:rsidRDefault="00614A0D" w:rsidP="00151534">
            <w:pPr>
              <w:rPr>
                <w:rFonts w:ascii="Arial" w:hAnsi="Arial" w:cs="Arial"/>
              </w:rPr>
            </w:pPr>
            <w:r w:rsidRPr="002B1850">
              <w:rPr>
                <w:rFonts w:ascii="Arial" w:hAnsi="Arial" w:cs="Arial"/>
              </w:rPr>
              <w:t>Observation Experiences</w:t>
            </w:r>
          </w:p>
        </w:tc>
        <w:tc>
          <w:tcPr>
            <w:tcW w:w="8006" w:type="dxa"/>
            <w:shd w:val="clear" w:color="auto" w:fill="auto"/>
          </w:tcPr>
          <w:p w14:paraId="2C74C176" w14:textId="5687FB5E" w:rsidR="00614A0D" w:rsidRPr="002B1850" w:rsidRDefault="00614A0D" w:rsidP="00151534">
            <w:pPr>
              <w:rPr>
                <w:rFonts w:ascii="Arial" w:hAnsi="Arial" w:cs="Arial"/>
                <w:sz w:val="22"/>
                <w:szCs w:val="22"/>
              </w:rPr>
            </w:pPr>
            <w:r w:rsidRPr="002B1850">
              <w:rPr>
                <w:rFonts w:ascii="Arial" w:hAnsi="Arial" w:cs="Arial"/>
                <w:sz w:val="22"/>
                <w:szCs w:val="22"/>
              </w:rPr>
              <w:t xml:space="preserve">All instructors are expected to arrange their own observation experiences. Please contact the </w:t>
            </w:r>
            <w:r w:rsidR="001A2F66">
              <w:rPr>
                <w:rFonts w:ascii="Arial" w:hAnsi="Arial" w:cs="Arial"/>
                <w:sz w:val="22"/>
                <w:szCs w:val="22"/>
              </w:rPr>
              <w:t>nursing professional development coordinator of that service line. Ex</w:t>
            </w:r>
            <w:r w:rsidR="00F75706">
              <w:rPr>
                <w:rFonts w:ascii="Arial" w:hAnsi="Arial" w:cs="Arial"/>
                <w:sz w:val="22"/>
                <w:szCs w:val="22"/>
              </w:rPr>
              <w:t>: OR observations = periop NPDC, ED Obs = ED NPDC</w:t>
            </w:r>
          </w:p>
        </w:tc>
      </w:tr>
      <w:tr w:rsidR="00614A0D" w:rsidRPr="002B1850" w14:paraId="448A9A95" w14:textId="77777777" w:rsidTr="00F96D5F">
        <w:tc>
          <w:tcPr>
            <w:tcW w:w="2434" w:type="dxa"/>
            <w:shd w:val="clear" w:color="auto" w:fill="auto"/>
          </w:tcPr>
          <w:p w14:paraId="14BD97C4" w14:textId="77777777" w:rsidR="00614A0D" w:rsidRPr="002B1850" w:rsidRDefault="00614A0D" w:rsidP="00151534">
            <w:pPr>
              <w:rPr>
                <w:rFonts w:ascii="Arial" w:hAnsi="Arial" w:cs="Arial"/>
              </w:rPr>
            </w:pPr>
            <w:r w:rsidRPr="002B1850">
              <w:rPr>
                <w:rFonts w:ascii="Arial" w:hAnsi="Arial" w:cs="Arial"/>
              </w:rPr>
              <w:t>Parking</w:t>
            </w:r>
          </w:p>
        </w:tc>
        <w:tc>
          <w:tcPr>
            <w:tcW w:w="8006" w:type="dxa"/>
            <w:shd w:val="clear" w:color="auto" w:fill="auto"/>
          </w:tcPr>
          <w:p w14:paraId="268B2EAE" w14:textId="0ADFFA56" w:rsidR="00614A0D" w:rsidRPr="002B1850" w:rsidRDefault="00614A0D" w:rsidP="00151534">
            <w:pPr>
              <w:rPr>
                <w:rFonts w:ascii="Arial" w:hAnsi="Arial" w:cs="Arial"/>
                <w:sz w:val="22"/>
                <w:szCs w:val="22"/>
              </w:rPr>
            </w:pPr>
            <w:r w:rsidRPr="002B1850">
              <w:rPr>
                <w:rFonts w:ascii="Arial" w:hAnsi="Arial" w:cs="Arial"/>
                <w:sz w:val="22"/>
                <w:szCs w:val="22"/>
              </w:rPr>
              <w:t xml:space="preserve">Faculty and students are requested to park in the front lot in the spots behind row “F”. Remember if you feel the need our Security officers can escort you to your vehicle.  Remember to lock your vehicle.  The hospital is not responsible for lost or stolen items.  </w:t>
            </w:r>
          </w:p>
        </w:tc>
      </w:tr>
      <w:tr w:rsidR="00614A0D" w:rsidRPr="002B1850" w14:paraId="4C24EB9D" w14:textId="77777777" w:rsidTr="00F96D5F">
        <w:tc>
          <w:tcPr>
            <w:tcW w:w="2434" w:type="dxa"/>
            <w:shd w:val="clear" w:color="auto" w:fill="auto"/>
          </w:tcPr>
          <w:p w14:paraId="14592A03" w14:textId="77777777" w:rsidR="00614A0D" w:rsidRPr="002B1850" w:rsidRDefault="00614A0D" w:rsidP="00151534">
            <w:pPr>
              <w:rPr>
                <w:rFonts w:ascii="Arial" w:hAnsi="Arial" w:cs="Arial"/>
              </w:rPr>
            </w:pPr>
            <w:r w:rsidRPr="002B1850">
              <w:rPr>
                <w:rFonts w:ascii="Arial" w:hAnsi="Arial" w:cs="Arial"/>
              </w:rPr>
              <w:t>Student Identification</w:t>
            </w:r>
          </w:p>
        </w:tc>
        <w:tc>
          <w:tcPr>
            <w:tcW w:w="8006" w:type="dxa"/>
            <w:shd w:val="clear" w:color="auto" w:fill="auto"/>
          </w:tcPr>
          <w:p w14:paraId="3BAD6D70" w14:textId="529E8137" w:rsidR="00614A0D" w:rsidRPr="002B1850" w:rsidRDefault="00614A0D" w:rsidP="00151534">
            <w:pPr>
              <w:rPr>
                <w:rFonts w:ascii="Arial" w:hAnsi="Arial" w:cs="Arial"/>
                <w:sz w:val="22"/>
                <w:szCs w:val="22"/>
              </w:rPr>
            </w:pPr>
            <w:r w:rsidRPr="002B1850">
              <w:rPr>
                <w:rFonts w:ascii="Arial" w:hAnsi="Arial" w:cs="Arial"/>
                <w:sz w:val="22"/>
                <w:szCs w:val="22"/>
              </w:rPr>
              <w:t xml:space="preserve">Student identification </w:t>
            </w:r>
            <w:r w:rsidR="00400BDB" w:rsidRPr="002B1850">
              <w:rPr>
                <w:rFonts w:ascii="Arial" w:hAnsi="Arial" w:cs="Arial"/>
                <w:sz w:val="22"/>
                <w:szCs w:val="22"/>
              </w:rPr>
              <w:t>must always be worn</w:t>
            </w:r>
            <w:r w:rsidR="00400BDB">
              <w:rPr>
                <w:rFonts w:ascii="Arial" w:hAnsi="Arial" w:cs="Arial"/>
                <w:sz w:val="22"/>
                <w:szCs w:val="22"/>
              </w:rPr>
              <w:t>,</w:t>
            </w:r>
            <w:r w:rsidR="00400BDB" w:rsidRPr="002B1850">
              <w:rPr>
                <w:rFonts w:ascii="Arial" w:hAnsi="Arial" w:cs="Arial"/>
                <w:sz w:val="22"/>
                <w:szCs w:val="22"/>
              </w:rPr>
              <w:t xml:space="preserve"> above the waste</w:t>
            </w:r>
            <w:r w:rsidR="00400BDB">
              <w:rPr>
                <w:rFonts w:ascii="Arial" w:hAnsi="Arial" w:cs="Arial"/>
                <w:sz w:val="22"/>
                <w:szCs w:val="22"/>
              </w:rPr>
              <w:t>.</w:t>
            </w:r>
            <w:r w:rsidRPr="002B1850">
              <w:rPr>
                <w:rFonts w:ascii="Arial" w:hAnsi="Arial" w:cs="Arial"/>
                <w:sz w:val="22"/>
                <w:szCs w:val="22"/>
              </w:rPr>
              <w:t xml:space="preserve"> </w:t>
            </w:r>
          </w:p>
          <w:p w14:paraId="103E969E" w14:textId="77777777" w:rsidR="00614A0D" w:rsidRPr="002B1850" w:rsidRDefault="00614A0D" w:rsidP="00F75706">
            <w:pPr>
              <w:rPr>
                <w:rFonts w:ascii="Arial" w:hAnsi="Arial" w:cs="Arial"/>
                <w:sz w:val="22"/>
                <w:szCs w:val="22"/>
              </w:rPr>
            </w:pPr>
          </w:p>
        </w:tc>
      </w:tr>
    </w:tbl>
    <w:p w14:paraId="16AA6662" w14:textId="77777777" w:rsidR="00B42474" w:rsidRDefault="00B42474" w:rsidP="00B42474">
      <w:pPr>
        <w:rPr>
          <w:rFonts w:ascii="Arial" w:hAnsi="Arial" w:cs="Arial"/>
          <w:sz w:val="22"/>
          <w:szCs w:val="22"/>
        </w:rPr>
      </w:pPr>
    </w:p>
    <w:p w14:paraId="22266AB6" w14:textId="77777777" w:rsidR="00B42474" w:rsidRDefault="00B42474" w:rsidP="00B42474">
      <w:pPr>
        <w:rPr>
          <w:rFonts w:ascii="Arial" w:hAnsi="Arial" w:cs="Arial"/>
          <w:sz w:val="22"/>
          <w:szCs w:val="22"/>
        </w:rPr>
      </w:pPr>
    </w:p>
    <w:p w14:paraId="36D888EE" w14:textId="77777777" w:rsidR="00B42474" w:rsidRDefault="00B42474"/>
    <w:sectPr w:rsidR="00B42474" w:rsidSect="00B424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8613" w14:textId="77777777" w:rsidR="00614A0D" w:rsidRDefault="00614A0D" w:rsidP="00614A0D">
      <w:r>
        <w:separator/>
      </w:r>
    </w:p>
  </w:endnote>
  <w:endnote w:type="continuationSeparator" w:id="0">
    <w:p w14:paraId="7CBC752F" w14:textId="77777777" w:rsidR="00614A0D" w:rsidRDefault="00614A0D" w:rsidP="0061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F0DF" w14:textId="77777777" w:rsidR="00614A0D" w:rsidRDefault="00614A0D" w:rsidP="00614A0D">
      <w:r>
        <w:separator/>
      </w:r>
    </w:p>
  </w:footnote>
  <w:footnote w:type="continuationSeparator" w:id="0">
    <w:p w14:paraId="524E29A9" w14:textId="77777777" w:rsidR="00614A0D" w:rsidRDefault="00614A0D" w:rsidP="0061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1A98" w14:textId="77777777" w:rsidR="00614A0D" w:rsidRDefault="00614A0D">
    <w:pPr>
      <w:pStyle w:val="Header"/>
    </w:pPr>
    <w:r>
      <w:rPr>
        <w:rFonts w:ascii="Calibri" w:eastAsia="Calibri" w:hAnsi="Calibri" w:cs="Calibri"/>
        <w:b/>
        <w:noProof/>
        <w:sz w:val="22"/>
      </w:rPr>
      <mc:AlternateContent>
        <mc:Choice Requires="wpg">
          <w:drawing>
            <wp:inline distT="0" distB="0" distL="0" distR="0" wp14:anchorId="1A50D20A" wp14:editId="299682CE">
              <wp:extent cx="4597857" cy="540716"/>
              <wp:effectExtent l="0" t="0" r="0" b="0"/>
              <wp:docPr id="1930" name="Group 1930"/>
              <wp:cNvGraphicFramePr/>
              <a:graphic xmlns:a="http://schemas.openxmlformats.org/drawingml/2006/main">
                <a:graphicData uri="http://schemas.microsoft.com/office/word/2010/wordprocessingGroup">
                  <wpg:wgp>
                    <wpg:cNvGrpSpPr/>
                    <wpg:grpSpPr>
                      <a:xfrm>
                        <a:off x="0" y="0"/>
                        <a:ext cx="4597857" cy="540716"/>
                        <a:chOff x="305" y="-142875"/>
                        <a:chExt cx="4597857" cy="540716"/>
                      </a:xfrm>
                    </wpg:grpSpPr>
                    <wps:wsp>
                      <wps:cNvPr id="8" name="Rectangle 8"/>
                      <wps:cNvSpPr/>
                      <wps:spPr>
                        <a:xfrm>
                          <a:off x="305" y="195149"/>
                          <a:ext cx="44592" cy="202692"/>
                        </a:xfrm>
                        <a:prstGeom prst="rect">
                          <a:avLst/>
                        </a:prstGeom>
                        <a:ln>
                          <a:noFill/>
                        </a:ln>
                      </wps:spPr>
                      <wps:txbx>
                        <w:txbxContent>
                          <w:p w14:paraId="0E24E305" w14:textId="77777777" w:rsidR="00614A0D" w:rsidRDefault="00614A0D" w:rsidP="00614A0D">
                            <w:pPr>
                              <w:spacing w:after="160"/>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1"/>
                        <a:stretch>
                          <a:fillRect/>
                        </a:stretch>
                      </pic:blipFill>
                      <pic:spPr>
                        <a:xfrm>
                          <a:off x="2314575" y="-142875"/>
                          <a:ext cx="2283587" cy="389255"/>
                        </a:xfrm>
                        <a:prstGeom prst="rect">
                          <a:avLst/>
                        </a:prstGeom>
                      </pic:spPr>
                    </pic:pic>
                  </wpg:wgp>
                </a:graphicData>
              </a:graphic>
            </wp:inline>
          </w:drawing>
        </mc:Choice>
        <mc:Fallback>
          <w:pict>
            <v:group w14:anchorId="1A50D20A" id="Group 1930" o:spid="_x0000_s1026" style="width:362.05pt;height:42.6pt;mso-position-horizontal-relative:char;mso-position-vertical-relative:line" coordorigin="3,-1428" coordsize="45978,54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">
              <v:rect id="Rectangle 8" o:spid="_x0000_s1027" style="position:absolute;left:3;top:1951;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E24E305" w14:textId="77777777" w:rsidR="00614A0D" w:rsidRDefault="00614A0D" w:rsidP="00614A0D">
                      <w:pPr>
                        <w:spacing w:after="160"/>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23145;top:-1428;width:22836;height:3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3F3"/>
    <w:multiLevelType w:val="hybridMultilevel"/>
    <w:tmpl w:val="CF3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1169"/>
    <w:multiLevelType w:val="hybridMultilevel"/>
    <w:tmpl w:val="B14C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74"/>
    <w:rsid w:val="000C2EBC"/>
    <w:rsid w:val="00110ABD"/>
    <w:rsid w:val="00136E23"/>
    <w:rsid w:val="00184CB0"/>
    <w:rsid w:val="001A2F66"/>
    <w:rsid w:val="001F665C"/>
    <w:rsid w:val="002B1850"/>
    <w:rsid w:val="002C3D84"/>
    <w:rsid w:val="00360A62"/>
    <w:rsid w:val="003D72B2"/>
    <w:rsid w:val="00400BDB"/>
    <w:rsid w:val="00614A0D"/>
    <w:rsid w:val="0066318C"/>
    <w:rsid w:val="00670871"/>
    <w:rsid w:val="006F7491"/>
    <w:rsid w:val="00732D0A"/>
    <w:rsid w:val="007A03F4"/>
    <w:rsid w:val="00B42474"/>
    <w:rsid w:val="00D301D8"/>
    <w:rsid w:val="00F75706"/>
    <w:rsid w:val="00F9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34D2"/>
  <w15:chartTrackingRefBased/>
  <w15:docId w15:val="{99FE3054-FCA0-4DA2-9167-2118BCD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4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74"/>
    <w:rPr>
      <w:color w:val="0000FF"/>
      <w:u w:val="single"/>
    </w:rPr>
  </w:style>
  <w:style w:type="paragraph" w:styleId="ListParagraph">
    <w:name w:val="List Paragraph"/>
    <w:basedOn w:val="Normal"/>
    <w:uiPriority w:val="34"/>
    <w:qFormat/>
    <w:rsid w:val="00B42474"/>
    <w:pPr>
      <w:ind w:left="720"/>
      <w:contextualSpacing/>
    </w:pPr>
  </w:style>
  <w:style w:type="paragraph" w:styleId="Header">
    <w:name w:val="header"/>
    <w:basedOn w:val="Normal"/>
    <w:link w:val="HeaderChar"/>
    <w:uiPriority w:val="99"/>
    <w:unhideWhenUsed/>
    <w:rsid w:val="00614A0D"/>
    <w:pPr>
      <w:tabs>
        <w:tab w:val="center" w:pos="4680"/>
        <w:tab w:val="right" w:pos="9360"/>
      </w:tabs>
    </w:pPr>
  </w:style>
  <w:style w:type="character" w:customStyle="1" w:styleId="HeaderChar">
    <w:name w:val="Header Char"/>
    <w:basedOn w:val="DefaultParagraphFont"/>
    <w:link w:val="Header"/>
    <w:uiPriority w:val="99"/>
    <w:rsid w:val="00614A0D"/>
    <w:rPr>
      <w:rFonts w:eastAsiaTheme="minorEastAsia"/>
      <w:sz w:val="24"/>
      <w:szCs w:val="24"/>
    </w:rPr>
  </w:style>
  <w:style w:type="paragraph" w:styleId="Footer">
    <w:name w:val="footer"/>
    <w:basedOn w:val="Normal"/>
    <w:link w:val="FooterChar"/>
    <w:uiPriority w:val="99"/>
    <w:unhideWhenUsed/>
    <w:rsid w:val="00614A0D"/>
    <w:pPr>
      <w:tabs>
        <w:tab w:val="center" w:pos="4680"/>
        <w:tab w:val="right" w:pos="9360"/>
      </w:tabs>
    </w:pPr>
  </w:style>
  <w:style w:type="character" w:customStyle="1" w:styleId="FooterChar">
    <w:name w:val="Footer Char"/>
    <w:basedOn w:val="DefaultParagraphFont"/>
    <w:link w:val="Footer"/>
    <w:uiPriority w:val="99"/>
    <w:rsid w:val="00614A0D"/>
    <w:rPr>
      <w:rFonts w:eastAsiaTheme="minorEastAsia"/>
      <w:sz w:val="24"/>
      <w:szCs w:val="24"/>
    </w:rPr>
  </w:style>
  <w:style w:type="character" w:styleId="UnresolvedMention">
    <w:name w:val="Unresolved Mention"/>
    <w:basedOn w:val="DefaultParagraphFont"/>
    <w:uiPriority w:val="99"/>
    <w:semiHidden/>
    <w:unhideWhenUsed/>
    <w:rsid w:val="0066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Hensler@mer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 Denise M</dc:creator>
  <cp:keywords/>
  <dc:description/>
  <cp:lastModifiedBy>Davis, Laura N</cp:lastModifiedBy>
  <cp:revision>9</cp:revision>
  <cp:lastPrinted>2021-01-22T18:18:00Z</cp:lastPrinted>
  <dcterms:created xsi:type="dcterms:W3CDTF">2021-01-21T17:33:00Z</dcterms:created>
  <dcterms:modified xsi:type="dcterms:W3CDTF">2021-01-25T17:50:00Z</dcterms:modified>
</cp:coreProperties>
</file>